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BA" w:rsidRDefault="00E145BA" w:rsidP="00E145BA">
      <w:pPr>
        <w:spacing w:after="0" w:line="240" w:lineRule="auto"/>
        <w:jc w:val="center"/>
        <w:rPr>
          <w:rFonts w:eastAsia="Times New Roman" w:cs="Calibri"/>
          <w:b/>
          <w:lang w:val="es-US"/>
        </w:rPr>
      </w:pPr>
      <w:r>
        <w:rPr>
          <w:rFonts w:eastAsia="Times New Roman" w:cs="Calibri"/>
          <w:b/>
          <w:lang w:val="es-US"/>
        </w:rPr>
        <w:t>ANEXO 5</w:t>
      </w:r>
    </w:p>
    <w:p w:rsidR="001D724B" w:rsidRDefault="001D724B" w:rsidP="00E145BA">
      <w:pPr>
        <w:spacing w:after="0" w:line="240" w:lineRule="auto"/>
        <w:jc w:val="center"/>
        <w:rPr>
          <w:rFonts w:eastAsia="Times New Roman" w:cs="Calibri"/>
          <w:b/>
          <w:lang w:val="es-US"/>
        </w:rPr>
      </w:pPr>
      <w:r>
        <w:rPr>
          <w:rFonts w:eastAsia="Times New Roman" w:cs="Calibri"/>
          <w:b/>
          <w:lang w:val="es-US"/>
        </w:rPr>
        <w:t>MANIFIESTO DE NIÑOS, NIÑAS Y JÓVENES POR LA PAZ</w:t>
      </w:r>
    </w:p>
    <w:p w:rsidR="001D724B" w:rsidRPr="001D724B" w:rsidRDefault="001D724B" w:rsidP="00E145BA">
      <w:pPr>
        <w:tabs>
          <w:tab w:val="left" w:pos="1843"/>
        </w:tabs>
        <w:spacing w:line="240" w:lineRule="auto"/>
        <w:jc w:val="center"/>
        <w:rPr>
          <w:rFonts w:eastAsia="Times New Roman" w:cs="Calibri"/>
          <w:i/>
          <w:lang w:val="es-US"/>
        </w:rPr>
      </w:pPr>
      <w:r w:rsidRPr="001D724B">
        <w:rPr>
          <w:rFonts w:eastAsia="Times New Roman" w:cs="Calibri"/>
          <w:i/>
          <w:lang w:val="es-US"/>
        </w:rPr>
        <w:t>Bogotá D.C., abril de 2013</w:t>
      </w:r>
    </w:p>
    <w:p w:rsidR="001D724B" w:rsidRDefault="001D724B" w:rsidP="001D724B">
      <w:pPr>
        <w:spacing w:line="240" w:lineRule="auto"/>
        <w:jc w:val="both"/>
        <w:rPr>
          <w:rFonts w:eastAsia="Times New Roman" w:cs="Calibri"/>
          <w:lang w:val="es-US"/>
        </w:rPr>
      </w:pPr>
    </w:p>
    <w:p w:rsidR="001D724B" w:rsidRDefault="001D724B" w:rsidP="001D724B">
      <w:pPr>
        <w:spacing w:line="240" w:lineRule="auto"/>
        <w:jc w:val="both"/>
        <w:rPr>
          <w:rFonts w:eastAsia="Times New Roman" w:cs="Calibri"/>
          <w:lang w:val="es-US"/>
        </w:rPr>
      </w:pPr>
      <w:r w:rsidRPr="00F2101B">
        <w:rPr>
          <w:rFonts w:eastAsia="Times New Roman" w:cs="Calibri"/>
          <w:lang w:val="es-US"/>
        </w:rPr>
        <w:t xml:space="preserve">Los niños, niñas y jóvenes de Bogotá no queremos crecer en un país en guerra. Por eso, un millón de personas menores de 25 años manifestamos que: </w:t>
      </w:r>
    </w:p>
    <w:p w:rsidR="001D724B" w:rsidRDefault="001D724B" w:rsidP="001D724B">
      <w:pPr>
        <w:spacing w:line="240" w:lineRule="auto"/>
        <w:jc w:val="both"/>
        <w:rPr>
          <w:rFonts w:eastAsia="Times New Roman" w:cs="Calibri"/>
          <w:lang w:val="es-US"/>
        </w:rPr>
      </w:pPr>
      <w:r>
        <w:rPr>
          <w:rFonts w:eastAsia="Times New Roman" w:cs="Calibri"/>
          <w:lang w:val="es-US"/>
        </w:rPr>
        <w:t>1. N</w:t>
      </w:r>
      <w:r w:rsidRPr="00F2101B">
        <w:rPr>
          <w:rFonts w:eastAsia="Times New Roman" w:cs="Calibri"/>
          <w:lang w:val="es-US"/>
        </w:rPr>
        <w:t xml:space="preserve">os comprometemos a analizar la cultura violenta en nuestras comunidades y a unirnos para superarla. </w:t>
      </w:r>
    </w:p>
    <w:p w:rsidR="001D724B" w:rsidRDefault="001D724B" w:rsidP="001D724B">
      <w:pPr>
        <w:spacing w:line="240" w:lineRule="auto"/>
        <w:jc w:val="both"/>
        <w:rPr>
          <w:rFonts w:eastAsia="Times New Roman" w:cs="Calibri"/>
          <w:lang w:val="es-US"/>
        </w:rPr>
      </w:pPr>
      <w:r>
        <w:rPr>
          <w:rFonts w:eastAsia="Times New Roman" w:cs="Calibri"/>
          <w:lang w:val="es-US"/>
        </w:rPr>
        <w:t>2. N</w:t>
      </w:r>
      <w:r w:rsidRPr="00F2101B">
        <w:rPr>
          <w:rFonts w:eastAsia="Times New Roman" w:cs="Calibri"/>
          <w:lang w:val="es-US"/>
        </w:rPr>
        <w:t xml:space="preserve">os disponemos a hacer seguimiento atento al proceso de paz que se adelanta actualmente entre las </w:t>
      </w:r>
      <w:proofErr w:type="spellStart"/>
      <w:r w:rsidRPr="00F2101B">
        <w:rPr>
          <w:rFonts w:eastAsia="Times New Roman" w:cs="Calibri"/>
          <w:lang w:val="es-US"/>
        </w:rPr>
        <w:t>Farc</w:t>
      </w:r>
      <w:proofErr w:type="spellEnd"/>
      <w:r w:rsidRPr="00F2101B">
        <w:rPr>
          <w:rFonts w:eastAsia="Times New Roman" w:cs="Calibri"/>
          <w:lang w:val="es-US"/>
        </w:rPr>
        <w:t xml:space="preserve"> y el Gobierno, y a participar con nuestras opiniones en los foros que se adelantan sobre los temas de esa negociación. </w:t>
      </w:r>
    </w:p>
    <w:p w:rsidR="001D724B" w:rsidRPr="00F2101B" w:rsidRDefault="001D724B" w:rsidP="001D724B">
      <w:pPr>
        <w:spacing w:line="240" w:lineRule="auto"/>
        <w:jc w:val="both"/>
        <w:rPr>
          <w:rFonts w:eastAsia="Times New Roman" w:cs="Times New Roman"/>
          <w:lang w:val="es-US"/>
        </w:rPr>
      </w:pPr>
      <w:r>
        <w:rPr>
          <w:rFonts w:eastAsia="Times New Roman" w:cs="Calibri"/>
          <w:lang w:val="es-US"/>
        </w:rPr>
        <w:t>3. L</w:t>
      </w:r>
      <w:r w:rsidRPr="00F2101B">
        <w:rPr>
          <w:rFonts w:eastAsia="Times New Roman" w:cs="Calibri"/>
          <w:lang w:val="es-US"/>
        </w:rPr>
        <w:t xml:space="preserve">e decimos con toda energía al Presidente Santos y al señor </w:t>
      </w:r>
      <w:proofErr w:type="spellStart"/>
      <w:r w:rsidRPr="00F2101B">
        <w:rPr>
          <w:rFonts w:eastAsia="Times New Roman" w:cs="Calibri"/>
          <w:lang w:val="es-US"/>
        </w:rPr>
        <w:t>Timochenko</w:t>
      </w:r>
      <w:proofErr w:type="spellEnd"/>
      <w:r w:rsidRPr="00F2101B">
        <w:rPr>
          <w:rFonts w:eastAsia="Times New Roman" w:cs="Calibri"/>
          <w:lang w:val="es-US"/>
        </w:rPr>
        <w:t xml:space="preserve">, comandante de las </w:t>
      </w:r>
      <w:proofErr w:type="spellStart"/>
      <w:r w:rsidRPr="00F2101B">
        <w:rPr>
          <w:rFonts w:eastAsia="Times New Roman" w:cs="Calibri"/>
          <w:lang w:val="es-US"/>
        </w:rPr>
        <w:t>Farc</w:t>
      </w:r>
      <w:proofErr w:type="spellEnd"/>
      <w:r w:rsidRPr="00F2101B">
        <w:rPr>
          <w:rFonts w:eastAsia="Times New Roman" w:cs="Calibri"/>
          <w:lang w:val="es-US"/>
        </w:rPr>
        <w:t>, que las nuevas generaciones no aceptaremos otro final para esos diálogos que están haciendo, que un acuerdo de paz profundo, que reconozca los errores cometidos por todos los involucrados y que sea el inicio de la reconciliación definitiva en Colombia.</w:t>
      </w:r>
    </w:p>
    <w:p w:rsidR="001D724B" w:rsidRDefault="00756051" w:rsidP="001D724B">
      <w:pPr>
        <w:jc w:val="both"/>
      </w:pPr>
      <w:r>
        <w:t xml:space="preserve"> Firma</w:t>
      </w:r>
      <w:r w:rsidR="001D724B">
        <w:t xml:space="preserve">, 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992"/>
        <w:gridCol w:w="944"/>
        <w:gridCol w:w="5042"/>
        <w:gridCol w:w="4171"/>
      </w:tblGrid>
      <w:tr w:rsidR="00E145BA" w:rsidRPr="00F2101B" w:rsidTr="00E1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145BA" w:rsidRPr="00F2101B" w:rsidRDefault="00E145BA" w:rsidP="00E145BA">
            <w:pPr>
              <w:jc w:val="center"/>
              <w:rPr>
                <w:rFonts w:asciiTheme="minorHAnsi" w:hAnsiTheme="minorHAnsi"/>
              </w:rPr>
            </w:pPr>
            <w:r w:rsidRPr="00F2101B">
              <w:rPr>
                <w:rFonts w:asciiTheme="minorHAnsi" w:hAnsiTheme="minorHAnsi"/>
              </w:rPr>
              <w:t>Nombre</w:t>
            </w:r>
          </w:p>
        </w:tc>
        <w:tc>
          <w:tcPr>
            <w:tcW w:w="944" w:type="dxa"/>
          </w:tcPr>
          <w:p w:rsidR="00E145BA" w:rsidRPr="00F2101B" w:rsidRDefault="00E145BA" w:rsidP="00E1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Edad</w:t>
            </w:r>
          </w:p>
        </w:tc>
        <w:tc>
          <w:tcPr>
            <w:tcW w:w="5042" w:type="dxa"/>
          </w:tcPr>
          <w:p w:rsidR="00E145BA" w:rsidRPr="00F2101B" w:rsidRDefault="00E145BA" w:rsidP="00E1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2101B">
              <w:rPr>
                <w:rFonts w:asciiTheme="minorHAnsi" w:hAnsiTheme="minorHAnsi"/>
              </w:rPr>
              <w:t>Institución Educativa</w:t>
            </w:r>
            <w:r>
              <w:rPr>
                <w:rFonts w:asciiTheme="minorHAnsi" w:hAnsiTheme="minorHAnsi"/>
              </w:rPr>
              <w:t xml:space="preserve"> / Localidad</w:t>
            </w:r>
          </w:p>
        </w:tc>
        <w:tc>
          <w:tcPr>
            <w:tcW w:w="4171" w:type="dxa"/>
          </w:tcPr>
          <w:p w:rsidR="00E145BA" w:rsidRPr="00F2101B" w:rsidRDefault="00E145BA" w:rsidP="00E1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2101B">
              <w:rPr>
                <w:rFonts w:asciiTheme="minorHAnsi" w:hAnsiTheme="minorHAnsi"/>
              </w:rPr>
              <w:t>Firma</w:t>
            </w:r>
          </w:p>
        </w:tc>
      </w:tr>
      <w:tr w:rsidR="00E145BA" w:rsidRPr="00F2101B" w:rsidTr="00E14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145BA" w:rsidRPr="00F2101B" w:rsidRDefault="00E145BA" w:rsidP="009244C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44" w:type="dxa"/>
          </w:tcPr>
          <w:p w:rsidR="00E145BA" w:rsidRPr="00F2101B" w:rsidRDefault="00E145BA" w:rsidP="009244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2" w:type="dxa"/>
          </w:tcPr>
          <w:p w:rsidR="00E145BA" w:rsidRPr="00F2101B" w:rsidRDefault="00E145BA" w:rsidP="009244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71" w:type="dxa"/>
          </w:tcPr>
          <w:p w:rsidR="00E145BA" w:rsidRPr="00F2101B" w:rsidRDefault="00E145BA" w:rsidP="009244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E6BA4" w:rsidRDefault="006E6BA4">
      <w:bookmarkStart w:id="0" w:name="_GoBack"/>
      <w:bookmarkEnd w:id="0"/>
    </w:p>
    <w:sectPr w:rsidR="006E6BA4" w:rsidSect="00E145B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D9" w:rsidRDefault="009C4CD9" w:rsidP="00EF6732">
      <w:pPr>
        <w:spacing w:after="0" w:line="240" w:lineRule="auto"/>
      </w:pPr>
      <w:r>
        <w:separator/>
      </w:r>
    </w:p>
  </w:endnote>
  <w:endnote w:type="continuationSeparator" w:id="0">
    <w:p w:rsidR="009C4CD9" w:rsidRDefault="009C4CD9" w:rsidP="00EF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D9" w:rsidRDefault="009C4CD9" w:rsidP="00EF6732">
      <w:pPr>
        <w:spacing w:after="0" w:line="240" w:lineRule="auto"/>
      </w:pPr>
      <w:r>
        <w:separator/>
      </w:r>
    </w:p>
  </w:footnote>
  <w:footnote w:type="continuationSeparator" w:id="0">
    <w:p w:rsidR="009C4CD9" w:rsidRDefault="009C4CD9" w:rsidP="00EF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32" w:rsidRDefault="00EF6732" w:rsidP="00EF6732">
    <w:pPr>
      <w:pStyle w:val="Encabezado"/>
      <w:jc w:val="right"/>
    </w:pPr>
    <w:r>
      <w:rPr>
        <w:noProof/>
      </w:rPr>
      <w:drawing>
        <wp:inline distT="0" distB="0" distL="0" distR="0">
          <wp:extent cx="876299" cy="714375"/>
          <wp:effectExtent l="0" t="0" r="635" b="0"/>
          <wp:docPr id="1" name="Imagen 1" descr="C:\Users\anavas\AppData\Local\Microsoft\Windows\Temporary Internet Files\Low\Content.IE5\9VDJ30QX\logo_paz-0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vas\AppData\Local\Microsoft\Windows\Temporary Internet Files\Low\Content.IE5\9VDJ30QX\logo_paz-01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58" t="15455" r="19408" b="16364"/>
                  <a:stretch/>
                </pic:blipFill>
                <pic:spPr bwMode="auto">
                  <a:xfrm>
                    <a:off x="0" y="0"/>
                    <a:ext cx="881846" cy="7188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4B"/>
    <w:rsid w:val="001D724B"/>
    <w:rsid w:val="00253A8B"/>
    <w:rsid w:val="00583B55"/>
    <w:rsid w:val="006E6BA4"/>
    <w:rsid w:val="00756051"/>
    <w:rsid w:val="00811A00"/>
    <w:rsid w:val="008E60F7"/>
    <w:rsid w:val="009C4CD9"/>
    <w:rsid w:val="00B62556"/>
    <w:rsid w:val="00CB52B7"/>
    <w:rsid w:val="00E145BA"/>
    <w:rsid w:val="00EB7984"/>
    <w:rsid w:val="00EF6732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4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1D724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F6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32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F6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32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32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4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1D724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F6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32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F6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32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32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NAVAS  QUINTERO</dc:creator>
  <cp:lastModifiedBy>ANDRES NAVAS  QUINTERO</cp:lastModifiedBy>
  <cp:revision>5</cp:revision>
  <dcterms:created xsi:type="dcterms:W3CDTF">2013-03-27T13:09:00Z</dcterms:created>
  <dcterms:modified xsi:type="dcterms:W3CDTF">2013-04-01T20:32:00Z</dcterms:modified>
</cp:coreProperties>
</file>